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3E1" w:rsidRPr="006C61E5" w:rsidRDefault="004363E1" w:rsidP="004363E1">
      <w:pPr>
        <w:pStyle w:val="a3"/>
        <w:jc w:val="center"/>
        <w:rPr>
          <w:rFonts w:ascii="Times New Roman" w:hAnsi="Times New Roman"/>
          <w:b/>
          <w:szCs w:val="28"/>
        </w:rPr>
      </w:pPr>
      <w:r w:rsidRPr="006C61E5">
        <w:rPr>
          <w:rFonts w:ascii="Times New Roman" w:hAnsi="Times New Roman"/>
          <w:b/>
          <w:szCs w:val="28"/>
        </w:rPr>
        <w:t xml:space="preserve">Вопросы для </w:t>
      </w:r>
      <w:r>
        <w:rPr>
          <w:rFonts w:ascii="Times New Roman" w:hAnsi="Times New Roman"/>
          <w:b/>
          <w:szCs w:val="28"/>
        </w:rPr>
        <w:t>СРОП 5</w:t>
      </w:r>
    </w:p>
    <w:p w:rsidR="004363E1" w:rsidRPr="006C61E5" w:rsidRDefault="004363E1" w:rsidP="004363E1">
      <w:pPr>
        <w:pStyle w:val="a3"/>
        <w:jc w:val="center"/>
        <w:rPr>
          <w:rFonts w:ascii="Times New Roman" w:hAnsi="Times New Roman"/>
          <w:b/>
          <w:szCs w:val="28"/>
        </w:rPr>
      </w:pPr>
    </w:p>
    <w:p w:rsidR="004363E1" w:rsidRPr="006C61E5" w:rsidRDefault="004363E1" w:rsidP="004363E1">
      <w:pPr>
        <w:pStyle w:val="a3"/>
        <w:numPr>
          <w:ilvl w:val="0"/>
          <w:numId w:val="1"/>
        </w:numPr>
        <w:tabs>
          <w:tab w:val="clear" w:pos="360"/>
        </w:tabs>
        <w:ind w:left="0" w:firstLine="0"/>
        <w:jc w:val="both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szCs w:val="28"/>
        </w:rPr>
        <w:t>Какой процесс в ЭЦ называется переходным?</w:t>
      </w:r>
    </w:p>
    <w:p w:rsidR="004363E1" w:rsidRPr="006C61E5" w:rsidRDefault="004363E1" w:rsidP="004363E1">
      <w:pPr>
        <w:pStyle w:val="a3"/>
        <w:numPr>
          <w:ilvl w:val="0"/>
          <w:numId w:val="1"/>
        </w:numPr>
        <w:tabs>
          <w:tab w:val="clear" w:pos="360"/>
        </w:tabs>
        <w:ind w:left="0" w:firstLine="0"/>
        <w:jc w:val="both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szCs w:val="28"/>
        </w:rPr>
        <w:t>Сформулируйте законы коммутации и поясните их физический смысл</w:t>
      </w:r>
    </w:p>
    <w:p w:rsidR="004363E1" w:rsidRPr="006C61E5" w:rsidRDefault="004363E1" w:rsidP="004363E1">
      <w:pPr>
        <w:pStyle w:val="a3"/>
        <w:numPr>
          <w:ilvl w:val="0"/>
          <w:numId w:val="1"/>
        </w:numPr>
        <w:tabs>
          <w:tab w:val="clear" w:pos="360"/>
        </w:tabs>
        <w:ind w:left="0" w:firstLine="0"/>
        <w:jc w:val="both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szCs w:val="28"/>
        </w:rPr>
        <w:t>Какова сущность классического метода анализа переходных процессов?</w:t>
      </w:r>
    </w:p>
    <w:p w:rsidR="004363E1" w:rsidRPr="006C61E5" w:rsidRDefault="004363E1" w:rsidP="004363E1">
      <w:pPr>
        <w:pStyle w:val="a3"/>
        <w:numPr>
          <w:ilvl w:val="0"/>
          <w:numId w:val="1"/>
        </w:numPr>
        <w:tabs>
          <w:tab w:val="clear" w:pos="360"/>
        </w:tabs>
        <w:ind w:left="0" w:firstLine="0"/>
        <w:jc w:val="both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szCs w:val="28"/>
        </w:rPr>
        <w:t>Какой физический смысл имеет свободный режим?</w:t>
      </w:r>
    </w:p>
    <w:p w:rsidR="004363E1" w:rsidRPr="006C61E5" w:rsidRDefault="004363E1" w:rsidP="004363E1">
      <w:pPr>
        <w:pStyle w:val="a3"/>
        <w:numPr>
          <w:ilvl w:val="0"/>
          <w:numId w:val="1"/>
        </w:numPr>
        <w:tabs>
          <w:tab w:val="clear" w:pos="360"/>
        </w:tabs>
        <w:ind w:left="0" w:firstLine="0"/>
        <w:jc w:val="both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szCs w:val="28"/>
        </w:rPr>
        <w:t>Какой физический смысл имеет принужденный режим?</w:t>
      </w:r>
    </w:p>
    <w:p w:rsidR="004363E1" w:rsidRPr="006C61E5" w:rsidRDefault="004363E1" w:rsidP="004363E1">
      <w:pPr>
        <w:pStyle w:val="a3"/>
        <w:numPr>
          <w:ilvl w:val="0"/>
          <w:numId w:val="1"/>
        </w:numPr>
        <w:tabs>
          <w:tab w:val="clear" w:pos="360"/>
        </w:tabs>
        <w:ind w:left="0" w:firstLine="0"/>
        <w:jc w:val="both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szCs w:val="28"/>
        </w:rPr>
        <w:t>Как рассчитываются токи и напряжения ЭЦ в свободном и установившемся режимах?</w:t>
      </w:r>
    </w:p>
    <w:p w:rsidR="004363E1" w:rsidRPr="006C61E5" w:rsidRDefault="004363E1" w:rsidP="004363E1">
      <w:pPr>
        <w:pStyle w:val="a3"/>
        <w:numPr>
          <w:ilvl w:val="0"/>
          <w:numId w:val="1"/>
        </w:numPr>
        <w:tabs>
          <w:tab w:val="clear" w:pos="360"/>
        </w:tabs>
        <w:ind w:left="0" w:firstLine="0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szCs w:val="28"/>
        </w:rPr>
        <w:t>Какова последовательность расчёта переходного процесса классическим методом?</w:t>
      </w:r>
    </w:p>
    <w:p w:rsidR="008446F7" w:rsidRDefault="008446F7"/>
    <w:sectPr w:rsidR="008446F7" w:rsidSect="00844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ZapfDingbats BT">
    <w:altName w:val="Symbol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0155F3"/>
    <w:multiLevelType w:val="multilevel"/>
    <w:tmpl w:val="28A23B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4363E1"/>
    <w:rsid w:val="004363E1"/>
    <w:rsid w:val="00844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6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363E1"/>
    <w:pPr>
      <w:spacing w:after="0" w:line="240" w:lineRule="auto"/>
    </w:pPr>
    <w:rPr>
      <w:rFonts w:ascii="ZapfDingbats BT" w:eastAsia="ZapfDingbats BT" w:hAnsi="ZapfDingbats BT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4363E1"/>
    <w:rPr>
      <w:rFonts w:ascii="ZapfDingbats BT" w:eastAsia="ZapfDingbats BT" w:hAnsi="ZapfDingbats BT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2018-10-03T16:54:00Z</dcterms:created>
  <dcterms:modified xsi:type="dcterms:W3CDTF">2018-10-03T16:54:00Z</dcterms:modified>
</cp:coreProperties>
</file>